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744EF05D" w:rsidR="003676DA" w:rsidRPr="00414D4C" w:rsidRDefault="00B3556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Calaveras County Sheriff’s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744EF05D" w:rsidR="003676DA" w:rsidRPr="00414D4C" w:rsidRDefault="00B3556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Calaveras County Sheriff’s Department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63F3D34E" w14:textId="77777777" w:rsidR="00DA263F" w:rsidRDefault="00DA263F" w:rsidP="00DA2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72556DB7" w14:textId="6B64DFF4" w:rsidR="00B35561" w:rsidRDefault="00DA263F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075C105D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B35561" w:rsidRPr="00B35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G19-03-03-L01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075C105D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B35561" w:rsidRPr="00B3556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G19-03-03-L01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74004B33" w:rsidR="007F05E3" w:rsidRDefault="00E255C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74243195" w:rsidR="007F05E3" w:rsidRDefault="00E255C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9BF3F66" w14:textId="50B3C440" w:rsidR="00E255CC" w:rsidRDefault="00E255CC" w:rsidP="00E255C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255CC">
        <w:rPr>
          <w:rFonts w:ascii="Arial" w:hAnsi="Arial" w:cs="Arial"/>
          <w:color w:val="000000" w:themeColor="text1"/>
          <w:sz w:val="22"/>
          <w:szCs w:val="22"/>
        </w:rPr>
        <w:t xml:space="preserve">Equipment Purchase #3 "MDT"s" – Applicant did not respond to Division </w:t>
      </w:r>
      <w:r w:rsidR="00A3082F">
        <w:rPr>
          <w:rFonts w:ascii="Arial" w:hAnsi="Arial" w:cs="Arial"/>
          <w:color w:val="000000" w:themeColor="text1"/>
          <w:sz w:val="22"/>
          <w:szCs w:val="22"/>
        </w:rPr>
        <w:t>c</w:t>
      </w:r>
      <w:r w:rsidRPr="00E255CC">
        <w:rPr>
          <w:rFonts w:ascii="Arial" w:hAnsi="Arial" w:cs="Arial"/>
          <w:color w:val="000000" w:themeColor="text1"/>
          <w:sz w:val="22"/>
          <w:szCs w:val="22"/>
        </w:rPr>
        <w:t>omment, "Applicant must move all expenses related to laptop equipment to the indirect co</w:t>
      </w:r>
      <w:r>
        <w:rPr>
          <w:rFonts w:ascii="Arial" w:hAnsi="Arial" w:cs="Arial"/>
          <w:color w:val="000000" w:themeColor="text1"/>
          <w:sz w:val="22"/>
          <w:szCs w:val="22"/>
        </w:rPr>
        <w:t>st category and adjust Project cost e</w:t>
      </w:r>
      <w:r w:rsidRPr="00E255CC">
        <w:rPr>
          <w:rFonts w:ascii="Arial" w:hAnsi="Arial" w:cs="Arial"/>
          <w:color w:val="000000" w:themeColor="text1"/>
          <w:sz w:val="22"/>
          <w:szCs w:val="22"/>
        </w:rPr>
        <w:t>stimate accordingly."  Move $5,250 to indirect Grant and $1,750 to indirect match.</w:t>
      </w:r>
    </w:p>
    <w:p w14:paraId="6A7500DF" w14:textId="6DCBA4FD" w:rsidR="00E255CC" w:rsidRDefault="00E255CC" w:rsidP="00E255C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 #1-3 – OHV t</w:t>
      </w:r>
      <w:r w:rsidRPr="00E255CC">
        <w:rPr>
          <w:rFonts w:ascii="Arial" w:hAnsi="Arial" w:cs="Arial"/>
          <w:color w:val="000000" w:themeColor="text1"/>
          <w:sz w:val="22"/>
          <w:szCs w:val="22"/>
        </w:rPr>
        <w:t>raining for OLGA is not an eligible Grant expense.  Deduct $999 Grant and $333 match.</w:t>
      </w:r>
    </w:p>
    <w:p w14:paraId="53157633" w14:textId="77777777" w:rsidR="00E255CC" w:rsidRDefault="00E255CC" w:rsidP="00E255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556D9E4" w14:textId="77777777" w:rsidR="00E255CC" w:rsidRDefault="00E255CC" w:rsidP="00E255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E255CC">
        <w:rPr>
          <w:rFonts w:ascii="Arial" w:hAnsi="Arial" w:cs="Arial"/>
          <w:color w:val="000000" w:themeColor="text1"/>
          <w:sz w:val="22"/>
          <w:szCs w:val="22"/>
          <w:u w:val="single"/>
        </w:rPr>
        <w:t>Revised Totals</w:t>
      </w:r>
      <w:r w:rsidRPr="00E255C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9E9B0A4" w14:textId="77777777" w:rsidR="00E255CC" w:rsidRDefault="00E255CC" w:rsidP="00E255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E255CC">
        <w:rPr>
          <w:rFonts w:ascii="Arial" w:hAnsi="Arial" w:cs="Arial"/>
          <w:color w:val="000000" w:themeColor="text1"/>
          <w:sz w:val="22"/>
          <w:szCs w:val="22"/>
        </w:rPr>
        <w:t>Grant Request:  $155,523</w:t>
      </w:r>
    </w:p>
    <w:p w14:paraId="542D7EAA" w14:textId="77777777" w:rsidR="00E255CC" w:rsidRDefault="00E255CC" w:rsidP="00E255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E255CC">
        <w:rPr>
          <w:rFonts w:ascii="Arial" w:hAnsi="Arial" w:cs="Arial"/>
          <w:color w:val="000000" w:themeColor="text1"/>
          <w:sz w:val="22"/>
          <w:szCs w:val="22"/>
        </w:rPr>
        <w:t>Match:  $51,841</w:t>
      </w:r>
    </w:p>
    <w:p w14:paraId="07355B5B" w14:textId="7C6E2669" w:rsidR="007F05E3" w:rsidRDefault="00761E8F" w:rsidP="00E255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Total Project c</w:t>
      </w:r>
      <w:r w:rsidR="00E255CC" w:rsidRPr="00E255CC">
        <w:rPr>
          <w:rFonts w:ascii="Arial" w:hAnsi="Arial" w:cs="Arial"/>
          <w:color w:val="000000" w:themeColor="text1"/>
          <w:sz w:val="22"/>
          <w:szCs w:val="22"/>
        </w:rPr>
        <w:t>ost:  $207,364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4031A625" w14:textId="77777777" w:rsidR="00821B53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821B53">
        <w:rPr>
          <w:rFonts w:ascii="Arial" w:hAnsi="Arial" w:cs="Arial"/>
          <w:sz w:val="22"/>
          <w:szCs w:val="22"/>
        </w:rPr>
        <w:t xml:space="preserve">Basic Law Enforcement Vehicle Upgrades for vehicles not being </w:t>
      </w:r>
      <w:r w:rsidRPr="00821B53">
        <w:rPr>
          <w:rFonts w:ascii="Arial" w:hAnsi="Arial" w:cs="Arial"/>
          <w:sz w:val="22"/>
          <w:szCs w:val="22"/>
        </w:rPr>
        <w:t>requested in this Application (i.e. Lights, Sirens, etc.)</w:t>
      </w:r>
    </w:p>
    <w:p w14:paraId="052508E5" w14:textId="69280AC2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lastRenderedPageBreak/>
        <w:t xml:space="preserve">Officer Worn Cameras (Body Cameras) </w:t>
      </w:r>
    </w:p>
    <w:p w14:paraId="5B79905F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821B53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821B53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11B5A0B5" w14:textId="77777777" w:rsidR="00821B53" w:rsidRDefault="00821B53" w:rsidP="005B215A">
      <w:pPr>
        <w:spacing w:after="160" w:line="256" w:lineRule="auto"/>
        <w:rPr>
          <w:rFonts w:ascii="Arial" w:hAnsi="Arial" w:cs="Arial"/>
          <w:b/>
          <w:i/>
          <w:u w:val="single"/>
        </w:rPr>
      </w:pPr>
    </w:p>
    <w:p w14:paraId="3D04222E" w14:textId="4BBFA1F9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6FEF48A7" w:rsidR="00407912" w:rsidRPr="00407912" w:rsidRDefault="00B35561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Calaveras County Sheriff’s Department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61E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61E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72E74F71" w:rsidR="00F04D40" w:rsidRPr="00F04D40" w:rsidRDefault="00E255C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1ePXiAqu3Bjp1lw3/qKG/oWHTDQQuTGgF+CYxb/55XwMqn1DTE7akSGSz3YnMEUdZMd4wlalezAnkpQgvOp0pg==" w:salt="B7aA3idXuXVu8k1Hs3I9i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43655"/>
    <w:rsid w:val="002E2E6C"/>
    <w:rsid w:val="00326B0A"/>
    <w:rsid w:val="00353C53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61E8F"/>
    <w:rsid w:val="007B3185"/>
    <w:rsid w:val="007F05E3"/>
    <w:rsid w:val="00821B5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3082F"/>
    <w:rsid w:val="00A72250"/>
    <w:rsid w:val="00A86CD2"/>
    <w:rsid w:val="00AD2CD2"/>
    <w:rsid w:val="00B00365"/>
    <w:rsid w:val="00B2308F"/>
    <w:rsid w:val="00B23CD2"/>
    <w:rsid w:val="00B35561"/>
    <w:rsid w:val="00B71734"/>
    <w:rsid w:val="00B723AA"/>
    <w:rsid w:val="00B75280"/>
    <w:rsid w:val="00B87F70"/>
    <w:rsid w:val="00B93326"/>
    <w:rsid w:val="00BA29DE"/>
    <w:rsid w:val="00C1421F"/>
    <w:rsid w:val="00C700C3"/>
    <w:rsid w:val="00D059AA"/>
    <w:rsid w:val="00D66664"/>
    <w:rsid w:val="00D858A8"/>
    <w:rsid w:val="00DA263F"/>
    <w:rsid w:val="00DE67A9"/>
    <w:rsid w:val="00E255CC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b2431beeb21c82f3416cc6836aa3888f">
  <xsd:schema xmlns:xsd="http://www.w3.org/2001/XMLSchema" xmlns:xs="http://www.w3.org/2001/XMLSchema" xmlns:p="http://schemas.microsoft.com/office/2006/metadata/properties" xmlns:ns1="http://schemas.microsoft.com/sharepoint/v3" xmlns:ns3="cc95d3a0-d25b-4b41-94c9-a0e8041500a0" xmlns:ns4="2149629f-e626-4d15-ba48-18c0f188c2a9" targetNamespace="http://schemas.microsoft.com/office/2006/metadata/properties" ma:root="true" ma:fieldsID="6594ae681546d5263667d766477c455b" ns1:_="" ns3:_="" ns4:_="">
    <xsd:import namespace="http://schemas.microsoft.com/sharepoint/v3"/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48D9-052A-4D82-B585-198451663C63}">
  <ds:schemaRefs>
    <ds:schemaRef ds:uri="http://purl.org/dc/elements/1.1/"/>
    <ds:schemaRef ds:uri="http://schemas.microsoft.com/sharepoint/v3"/>
    <ds:schemaRef ds:uri="2149629f-e626-4d15-ba48-18c0f188c2a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c95d3a0-d25b-4b41-94c9-a0e8041500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75D584-475C-46E1-9C7B-64E5B38DF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B5409-412E-4589-98A1-97194DE1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F95B2-61DB-416A-9DE6-FF9F91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9</cp:revision>
  <dcterms:created xsi:type="dcterms:W3CDTF">2020-07-29T17:39:00Z</dcterms:created>
  <dcterms:modified xsi:type="dcterms:W3CDTF">2020-08-04T20:07:00Z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