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0A51" w14:textId="77777777" w:rsidR="00E8133C" w:rsidRDefault="003676DA" w:rsidP="00842AF1">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32801EE9" w:rsidR="003676DA" w:rsidRPr="00414D4C" w:rsidRDefault="00B379F8"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BLM Bakersfield Field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" fillcolor="#cfcdcd [2894]" strokecolor="black [3213]" strokeweight=".5pt">
                <v:fill color2="#cfcdcd [2894]" rotate="t" focusposition=",1" focussize="" colors="0 #797777;.5 #afadad;1 #d1cece" focus="100%" type="gradientRadial"/>
                <v:textbox>
                  <w:txbxContent>
                    <w:p w14:paraId="2860B7F7" w14:textId="32801EE9" w:rsidR="003676DA" w:rsidRPr="00414D4C" w:rsidRDefault="00B379F8" w:rsidP="003676DA">
                      <w:pPr>
                        <w:jc w:val="center"/>
                        <w:rPr>
                          <w:rFonts w:ascii="Arial" w:hAnsi="Arial" w:cs="Arial"/>
                          <w:b/>
                          <w:color w:val="000000" w:themeColor="text1"/>
                          <w:sz w:val="26"/>
                          <w:szCs w:val="26"/>
                          <w14:textOutline w14:w="6350" w14:cap="rnd" w14:cmpd="sng" w14:algn="ctr">
                            <w14:noFill/>
                            <w14:prstDash w14:val="solid"/>
                            <w14:bevel/>
                          </w14:textOutline>
                        </w:rPr>
                      </w:pPr>
                      <w:r>
                        <w:rPr>
                          <w:rFonts w:ascii="Arial" w:hAnsi="Arial" w:cs="Arial"/>
                          <w:b/>
                          <w:color w:val="000000" w:themeColor="text1"/>
                          <w:sz w:val="26"/>
                          <w:szCs w:val="26"/>
                          <w14:textOutline w14:w="6350" w14:cap="rnd" w14:cmpd="sng" w14:algn="ctr">
                            <w14:noFill/>
                            <w14:prstDash w14:val="solid"/>
                            <w14:bevel/>
                          </w14:textOutline>
                        </w:rPr>
                        <w:t>BLM Bakersfield Field Office</w:t>
                      </w:r>
                    </w:p>
                  </w:txbxContent>
                </v:textbox>
                <w10:anchorlock/>
              </v:rect>
            </w:pict>
          </mc:Fallback>
        </mc:AlternateContent>
      </w:r>
    </w:p>
    <w:p w14:paraId="5E34CACC" w14:textId="77777777" w:rsidR="00742E02" w:rsidRDefault="00742E02" w:rsidP="00742E02">
      <w:pPr>
        <w:pStyle w:val="Default"/>
      </w:pPr>
    </w:p>
    <w:p w14:paraId="2A54DA3D" w14:textId="77777777" w:rsidR="00F04D40" w:rsidRDefault="00F04D40" w:rsidP="00F04D40">
      <w:pPr>
        <w:pStyle w:val="Default"/>
        <w:rPr>
          <w:sz w:val="22"/>
          <w:szCs w:val="22"/>
        </w:rPr>
      </w:pPr>
      <w:r>
        <w:rPr>
          <w:sz w:val="22"/>
          <w:szCs w:val="22"/>
        </w:rPr>
        <w:t>The information provided below is the OHMVR Division Factual Findings for this Applicant. The information provided reflects the OHMVR Division’s review and determination of the Applicant’s final application.</w:t>
      </w:r>
    </w:p>
    <w:p w14:paraId="14451FBE" w14:textId="77777777" w:rsidR="00F04D40" w:rsidRDefault="00F04D40" w:rsidP="00F04D40">
      <w:pPr>
        <w:pStyle w:val="Default"/>
        <w:rPr>
          <w:sz w:val="22"/>
          <w:szCs w:val="22"/>
        </w:rPr>
      </w:pPr>
    </w:p>
    <w:p w14:paraId="3ADF7DBC" w14:textId="77777777" w:rsidR="00F04D40" w:rsidRDefault="00F04D40" w:rsidP="00F04D40">
      <w:pPr>
        <w:pStyle w:val="Default"/>
        <w:rPr>
          <w:sz w:val="22"/>
          <w:szCs w:val="22"/>
        </w:rPr>
      </w:pPr>
      <w:r>
        <w:rPr>
          <w:sz w:val="22"/>
          <w:szCs w:val="22"/>
        </w:rPr>
        <w:t xml:space="preserve">For information regarding the appeal process, see Section 4970.17 of the Grants and Cooperative Agreements Program regulations at </w:t>
      </w:r>
    </w:p>
    <w:p w14:paraId="2AE77A9A" w14:textId="77777777" w:rsidR="00842AF1" w:rsidRDefault="00F04D40" w:rsidP="00F04D40">
      <w:r>
        <w:rPr>
          <w:color w:val="0000FF"/>
          <w:sz w:val="23"/>
          <w:szCs w:val="23"/>
        </w:rPr>
        <w:t>http://ohv.parks.ca.gov/pages/1140/files/2019-Regulations.pdf</w:t>
      </w:r>
    </w:p>
    <w:p w14:paraId="0D572F9A" w14:textId="77777777" w:rsidR="00842AF1" w:rsidRDefault="00842AF1" w:rsidP="00842AF1"/>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0DE1290A" w14:textId="57F8CF58" w:rsidR="005E7B51" w:rsidRPr="00A10CB7" w:rsidRDefault="005E7B51" w:rsidP="00A942D9">
      <w:pPr>
        <w:pStyle w:val="ListParagraph"/>
        <w:numPr>
          <w:ilvl w:val="0"/>
          <w:numId w:val="1"/>
        </w:numPr>
        <w:spacing w:line="259" w:lineRule="auto"/>
        <w:rPr>
          <w:rFonts w:ascii="Arial" w:hAnsi="Arial" w:cs="Arial"/>
          <w:sz w:val="22"/>
          <w:szCs w:val="22"/>
        </w:rPr>
      </w:pPr>
      <w:r w:rsidRPr="00A10CB7">
        <w:rPr>
          <w:rFonts w:ascii="Arial" w:hAnsi="Arial" w:cs="Arial"/>
          <w:sz w:val="22"/>
          <w:szCs w:val="22"/>
        </w:rPr>
        <w:t>#1d – OHV opportunity</w:t>
      </w:r>
      <w:r w:rsidR="0041228D" w:rsidRPr="00A10CB7">
        <w:rPr>
          <w:rFonts w:ascii="Arial" w:hAnsi="Arial" w:cs="Arial"/>
          <w:sz w:val="22"/>
          <w:szCs w:val="22"/>
        </w:rPr>
        <w:t xml:space="preserve"> Ratio. Add</w:t>
      </w:r>
      <w:r w:rsidRPr="00A10CB7">
        <w:rPr>
          <w:rFonts w:ascii="Arial" w:hAnsi="Arial" w:cs="Arial"/>
          <w:sz w:val="22"/>
          <w:szCs w:val="22"/>
        </w:rPr>
        <w:t xml:space="preserve"> </w:t>
      </w:r>
      <w:r w:rsidR="00A10CB7" w:rsidRPr="00A10CB7">
        <w:rPr>
          <w:rFonts w:ascii="Arial" w:hAnsi="Arial" w:cs="Arial"/>
          <w:sz w:val="22"/>
          <w:szCs w:val="22"/>
        </w:rPr>
        <w:t>3 points.</w:t>
      </w:r>
    </w:p>
    <w:p w14:paraId="78FDD6BA" w14:textId="2C81E2A9" w:rsidR="00E8133C" w:rsidRPr="00A10CB7" w:rsidRDefault="00A942D9" w:rsidP="00A942D9">
      <w:pPr>
        <w:pStyle w:val="ListParagraph"/>
        <w:numPr>
          <w:ilvl w:val="0"/>
          <w:numId w:val="1"/>
        </w:numPr>
        <w:spacing w:line="259" w:lineRule="auto"/>
        <w:rPr>
          <w:rFonts w:ascii="Arial" w:hAnsi="Arial" w:cs="Arial"/>
          <w:sz w:val="22"/>
          <w:szCs w:val="22"/>
        </w:rPr>
      </w:pPr>
      <w:r w:rsidRPr="00A10CB7">
        <w:rPr>
          <w:rFonts w:ascii="Arial" w:hAnsi="Arial" w:cs="Arial"/>
          <w:sz w:val="22"/>
          <w:szCs w:val="22"/>
        </w:rPr>
        <w:t>#6 – Applicant has been responsive. Add 3 points.</w:t>
      </w:r>
    </w:p>
    <w:p w14:paraId="6CD07E32" w14:textId="1AA03835" w:rsidR="00A942D9" w:rsidRPr="00A942D9" w:rsidRDefault="00A942D9" w:rsidP="00A942D9">
      <w:pPr>
        <w:pStyle w:val="ListParagraph"/>
        <w:numPr>
          <w:ilvl w:val="0"/>
          <w:numId w:val="1"/>
        </w:numPr>
        <w:spacing w:line="259" w:lineRule="auto"/>
        <w:rPr>
          <w:rFonts w:ascii="Arial" w:hAnsi="Arial" w:cs="Arial"/>
          <w:sz w:val="22"/>
          <w:szCs w:val="22"/>
        </w:rPr>
      </w:pPr>
      <w:r w:rsidRPr="00A942D9">
        <w:rPr>
          <w:rFonts w:ascii="Arial" w:hAnsi="Arial" w:cs="Arial"/>
          <w:sz w:val="22"/>
          <w:szCs w:val="22"/>
        </w:rPr>
        <w:t>#9a – Applicant did not address the Division comment. Narrative does not support the development of "a systematic methodology for evaluating soil conditions of its OHV Opportunities that is consistent with the 2008 Soil Standard". Deduct 5 points.</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7F0A4F0F"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661649" w:rsidRPr="00661649">
                              <w:rPr>
                                <w:rFonts w:ascii="Arial" w:hAnsi="Arial" w:cs="Arial"/>
                                <w:b/>
                                <w:color w:val="000000" w:themeColor="text1"/>
                                <w:sz w:val="26"/>
                                <w:szCs w:val="26"/>
                              </w:rPr>
                              <w:t>G19-01-03-G01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" fillcolor="#847e6b" strokecolor="black [3213]" strokeweight=".5pt">
                <v:fill color2="#e4d9ba" rotate="t" focusposition="1" focussize="" colors="0 #847e6b;.5 #bfb69c;1 #e4d9ba" focus="100%" type="gradientRadial"/>
                <v:textbox>
                  <w:txbxContent>
                    <w:p w14:paraId="171DD773" w14:textId="7F0A4F0F"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661649" w:rsidRPr="00661649">
                        <w:rPr>
                          <w:rFonts w:ascii="Arial" w:hAnsi="Arial" w:cs="Arial"/>
                          <w:b/>
                          <w:color w:val="000000" w:themeColor="text1"/>
                          <w:sz w:val="26"/>
                          <w:szCs w:val="26"/>
                        </w:rPr>
                        <w:t>G19-01-03-G01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7777777" w:rsidR="00842AF1" w:rsidRPr="009460E1" w:rsidRDefault="00742E02" w:rsidP="00842AF1">
      <w:pPr>
        <w:rPr>
          <w:rFonts w:ascii="Arial" w:hAnsi="Arial" w:cs="Arial"/>
          <w:b/>
          <w:i/>
        </w:rPr>
      </w:pPr>
      <w:r>
        <w:rPr>
          <w:rFonts w:ascii="Arial" w:hAnsi="Arial" w:cs="Arial"/>
          <w:b/>
          <w:i/>
        </w:rPr>
        <w:t>Project Description</w:t>
      </w:r>
    </w:p>
    <w:p w14:paraId="6886E5B4" w14:textId="77777777" w:rsidR="00687C41" w:rsidRDefault="00687C41" w:rsidP="00842AF1">
      <w:pPr>
        <w:rPr>
          <w:rFonts w:ascii="Arial" w:hAnsi="Arial" w:cs="Arial"/>
        </w:rPr>
      </w:pPr>
    </w:p>
    <w:p w14:paraId="1A272281" w14:textId="2F41CCF4" w:rsidR="00687C41" w:rsidRDefault="00A942D9" w:rsidP="00687C4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w:t>
      </w:r>
      <w:r w:rsidR="005E7B51">
        <w:rPr>
          <w:rFonts w:ascii="Arial" w:hAnsi="Arial" w:cs="Arial"/>
          <w:color w:val="000000" w:themeColor="text1"/>
          <w:sz w:val="22"/>
          <w:szCs w:val="22"/>
        </w:rPr>
        <w:t>ment.</w:t>
      </w:r>
    </w:p>
    <w:p w14:paraId="6A6368DB" w14:textId="77777777" w:rsidR="00D059AA" w:rsidRDefault="00D059AA" w:rsidP="00842AF1"/>
    <w:p w14:paraId="02BA8A08" w14:textId="153AAACF"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06B775CF" w14:textId="77777777" w:rsidR="009312C8" w:rsidRDefault="009312C8" w:rsidP="001E1516">
      <w:pPr>
        <w:tabs>
          <w:tab w:val="num" w:pos="720"/>
        </w:tabs>
        <w:contextualSpacing/>
        <w:rPr>
          <w:rFonts w:ascii="Arial" w:hAnsi="Arial" w:cs="Arial"/>
          <w:b/>
          <w:i/>
        </w:rPr>
      </w:pPr>
    </w:p>
    <w:p w14:paraId="594513E3" w14:textId="4E6ABA39" w:rsidR="00E746BF" w:rsidRPr="009312C8" w:rsidRDefault="009312C8" w:rsidP="009312C8">
      <w:pPr>
        <w:pStyle w:val="ListParagraph"/>
        <w:numPr>
          <w:ilvl w:val="0"/>
          <w:numId w:val="9"/>
        </w:numPr>
        <w:autoSpaceDE w:val="0"/>
        <w:autoSpaceDN w:val="0"/>
        <w:adjustRightInd w:val="0"/>
        <w:rPr>
          <w:rFonts w:ascii="Arial" w:hAnsi="Arial" w:cs="Arial"/>
          <w:sz w:val="22"/>
          <w:szCs w:val="22"/>
        </w:rPr>
      </w:pPr>
      <w:r w:rsidRPr="009312C8">
        <w:rPr>
          <w:rFonts w:ascii="Arial" w:hAnsi="Arial" w:cs="Arial"/>
          <w:sz w:val="22"/>
          <w:szCs w:val="22"/>
        </w:rPr>
        <w:t>Contracts #1 "Trash and Toilet Services for Keysville" – Contingent line item: Applicant did not clarify the source of match. If awarded, Applicant must clarify the source of match.</w:t>
      </w:r>
    </w:p>
    <w:p w14:paraId="6F7706A7" w14:textId="77777777" w:rsidR="009312C8" w:rsidRPr="00E746BF" w:rsidRDefault="009312C8" w:rsidP="00E746BF">
      <w:pPr>
        <w:pStyle w:val="ListParagraph"/>
        <w:autoSpaceDE w:val="0"/>
        <w:autoSpaceDN w:val="0"/>
        <w:adjustRightInd w:val="0"/>
        <w:rPr>
          <w:rFonts w:ascii="Arial" w:hAnsi="Arial" w:cs="Arial"/>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57E1B375" w14:textId="77777777" w:rsidR="00A942D9" w:rsidRDefault="00A942D9" w:rsidP="00A942D9">
      <w:pPr>
        <w:numPr>
          <w:ilvl w:val="0"/>
          <w:numId w:val="2"/>
        </w:numPr>
        <w:contextualSpacing/>
        <w:rPr>
          <w:rFonts w:ascii="Arial" w:hAnsi="Arial" w:cs="Arial"/>
          <w:sz w:val="22"/>
          <w:szCs w:val="22"/>
        </w:rPr>
      </w:pPr>
      <w:r w:rsidRPr="00A942D9">
        <w:rPr>
          <w:rFonts w:ascii="Arial" w:hAnsi="Arial" w:cs="Arial"/>
          <w:sz w:val="22"/>
          <w:szCs w:val="22"/>
        </w:rPr>
        <w:t>#4 – Narrative does not support the selections. Applicant did not state who hosted the meeting and the number of participants that attended the public meeting. In addition, Applicant did not hold a separate stakeholder meeting (public and stakeholder meeting must be separate from each other). Deduct 2 points.</w:t>
      </w:r>
    </w:p>
    <w:p w14:paraId="50C80A1A" w14:textId="0ADF2715" w:rsidR="00F04D40" w:rsidRDefault="00A942D9" w:rsidP="00A942D9">
      <w:pPr>
        <w:numPr>
          <w:ilvl w:val="0"/>
          <w:numId w:val="2"/>
        </w:numPr>
        <w:contextualSpacing/>
        <w:rPr>
          <w:rFonts w:ascii="Arial" w:hAnsi="Arial" w:cs="Arial"/>
          <w:sz w:val="22"/>
          <w:szCs w:val="22"/>
        </w:rPr>
      </w:pPr>
      <w:r w:rsidRPr="00A942D9">
        <w:rPr>
          <w:rFonts w:ascii="Arial" w:hAnsi="Arial" w:cs="Arial"/>
          <w:sz w:val="22"/>
          <w:szCs w:val="22"/>
        </w:rPr>
        <w:t>#5 – Narrative does not support the selection. The activities identified for Kern River Conservancy are not related to the Project. Deduct 1 point.</w:t>
      </w:r>
    </w:p>
    <w:p w14:paraId="2DEB072E" w14:textId="6CCDF85D" w:rsidR="00A942D9" w:rsidRPr="00A72250" w:rsidRDefault="00A942D9" w:rsidP="00A942D9">
      <w:pPr>
        <w:numPr>
          <w:ilvl w:val="0"/>
          <w:numId w:val="2"/>
        </w:numPr>
        <w:contextualSpacing/>
        <w:rPr>
          <w:rFonts w:ascii="Arial" w:hAnsi="Arial" w:cs="Arial"/>
          <w:sz w:val="22"/>
          <w:szCs w:val="22"/>
        </w:rPr>
      </w:pPr>
      <w:r w:rsidRPr="00A942D9">
        <w:rPr>
          <w:rFonts w:ascii="Arial" w:hAnsi="Arial" w:cs="Arial"/>
          <w:sz w:val="22"/>
          <w:szCs w:val="22"/>
        </w:rPr>
        <w:t>#6 – Narrative does not support the selection of "Protects water quality". Applicant did not provide a detailed explanation for this statement. Deduct 1 point.</w:t>
      </w:r>
    </w:p>
    <w:p w14:paraId="02982121" w14:textId="6E53115C" w:rsidR="00A942D9" w:rsidRPr="00661649" w:rsidRDefault="00A942D9" w:rsidP="00661649">
      <w:pPr>
        <w:rPr>
          <w:rFonts w:ascii="Arial" w:hAnsi="Arial" w:cs="Arial"/>
          <w:sz w:val="22"/>
          <w:szCs w:val="22"/>
        </w:rPr>
      </w:pPr>
    </w:p>
    <w:p w14:paraId="74FDB771" w14:textId="1BB2BBC6" w:rsidR="0046430E" w:rsidRDefault="0046430E">
      <w:pPr>
        <w:spacing w:after="160" w:line="259" w:lineRule="auto"/>
        <w:rPr>
          <w:rFonts w:ascii="Arial" w:hAnsi="Arial" w:cs="Arial"/>
          <w:sz w:val="22"/>
          <w:szCs w:val="22"/>
        </w:rPr>
      </w:pPr>
      <w:r>
        <w:rPr>
          <w:rFonts w:ascii="Arial" w:hAnsi="Arial" w:cs="Arial"/>
          <w:sz w:val="22"/>
          <w:szCs w:val="22"/>
        </w:rPr>
        <w:br w:type="page"/>
      </w:r>
    </w:p>
    <w:p w14:paraId="32DA676F" w14:textId="77777777" w:rsidR="008616EC" w:rsidRDefault="008616EC" w:rsidP="001E1516">
      <w:pPr>
        <w:tabs>
          <w:tab w:val="num" w:pos="720"/>
        </w:tabs>
        <w:contextualSpacing/>
        <w:rPr>
          <w:rFonts w:ascii="Arial" w:hAnsi="Arial" w:cs="Arial"/>
          <w:sz w:val="22"/>
          <w:szCs w:val="22"/>
        </w:rPr>
      </w:pPr>
    </w:p>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2C1513F3"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 xml:space="preserve">Law Enforcement, </w:t>
                            </w:r>
                            <w:r w:rsidR="00661649" w:rsidRPr="00661649">
                              <w:rPr>
                                <w:rFonts w:ascii="Arial" w:hAnsi="Arial" w:cs="Arial"/>
                                <w:b/>
                                <w:color w:val="000000" w:themeColor="text1"/>
                                <w:sz w:val="26"/>
                                <w:szCs w:val="26"/>
                              </w:rPr>
                              <w:t>G19-01-03-L01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" fillcolor="#d9e2f3 [664]" strokecolor="black [3213]" strokeweight=".5pt">
                <v:fill color2="#d9e2f3 [664]" rotate="t" focusposition="1" focussize="" colors="0 #7d838f;.5 #b5bece;1 #d8e2f5" focus="100%" type="gradientRadial"/>
                <v:textbox>
                  <w:txbxContent>
                    <w:p w14:paraId="2E1A0250" w14:textId="2C1513F3"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 xml:space="preserve">Law Enforcement, </w:t>
                      </w:r>
                      <w:r w:rsidR="00661649" w:rsidRPr="00661649">
                        <w:rPr>
                          <w:rFonts w:ascii="Arial" w:hAnsi="Arial" w:cs="Arial"/>
                          <w:b/>
                          <w:color w:val="000000" w:themeColor="text1"/>
                          <w:sz w:val="26"/>
                          <w:szCs w:val="26"/>
                        </w:rPr>
                        <w:t>G19-01-03-L01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1F1E72AE" w:rsidR="007F05E3" w:rsidRDefault="00A942D9" w:rsidP="007F05E3">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r w:rsidR="006C7F55">
        <w:rPr>
          <w:rFonts w:ascii="Arial" w:hAnsi="Arial" w:cs="Arial"/>
          <w:color w:val="000000" w:themeColor="text1"/>
          <w:sz w:val="22"/>
          <w:szCs w:val="22"/>
        </w:rPr>
        <w:t>.</w:t>
      </w:r>
    </w:p>
    <w:p w14:paraId="52D17BB6" w14:textId="77777777" w:rsidR="007F05E3" w:rsidRDefault="007F05E3" w:rsidP="007F05E3"/>
    <w:p w14:paraId="4983D57A" w14:textId="77777777" w:rsidR="007F05E3" w:rsidRPr="009460E1" w:rsidRDefault="007F05E3" w:rsidP="007F05E3">
      <w:pPr>
        <w:rPr>
          <w:rFonts w:ascii="Arial" w:hAnsi="Arial" w:cs="Arial"/>
          <w:b/>
          <w:i/>
        </w:rPr>
      </w:pPr>
      <w:r>
        <w:rPr>
          <w:rFonts w:ascii="Arial" w:hAnsi="Arial" w:cs="Arial"/>
          <w:b/>
          <w:i/>
        </w:rPr>
        <w:t>Needs Enforcement Certification</w:t>
      </w:r>
    </w:p>
    <w:p w14:paraId="61A1736C" w14:textId="77777777" w:rsidR="007F05E3" w:rsidRDefault="007F05E3" w:rsidP="007F05E3">
      <w:pPr>
        <w:rPr>
          <w:rFonts w:ascii="Arial" w:hAnsi="Arial" w:cs="Arial"/>
        </w:rPr>
      </w:pPr>
    </w:p>
    <w:p w14:paraId="09D5E8BA" w14:textId="5B013418" w:rsidR="007F05E3" w:rsidRDefault="00A942D9" w:rsidP="007F05E3">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r w:rsidR="006C7F55">
        <w:rPr>
          <w:rFonts w:ascii="Arial" w:hAnsi="Arial" w:cs="Arial"/>
          <w:color w:val="000000" w:themeColor="text1"/>
          <w:sz w:val="22"/>
          <w:szCs w:val="22"/>
        </w:rPr>
        <w: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4152D1EC" w14:textId="77777777" w:rsidR="00DD34C0" w:rsidRDefault="00A942D9" w:rsidP="00C33887">
      <w:pPr>
        <w:numPr>
          <w:ilvl w:val="0"/>
          <w:numId w:val="1"/>
        </w:numPr>
        <w:rPr>
          <w:rFonts w:ascii="Arial" w:hAnsi="Arial" w:cs="Arial"/>
          <w:color w:val="000000" w:themeColor="text1"/>
          <w:sz w:val="22"/>
          <w:szCs w:val="22"/>
        </w:rPr>
      </w:pPr>
      <w:r w:rsidRPr="00A942D9">
        <w:rPr>
          <w:rFonts w:ascii="Arial" w:hAnsi="Arial" w:cs="Arial"/>
          <w:color w:val="000000" w:themeColor="text1"/>
          <w:sz w:val="22"/>
          <w:szCs w:val="22"/>
        </w:rPr>
        <w:t xml:space="preserve">Materials / Supplies #3 "OHV Signs and Barriers" – Applicant must remove "fire safety" signs from line item. </w:t>
      </w:r>
    </w:p>
    <w:p w14:paraId="2790B1DB" w14:textId="19CF5093" w:rsidR="00A942D9" w:rsidRDefault="00A942D9" w:rsidP="00C33887">
      <w:pPr>
        <w:numPr>
          <w:ilvl w:val="0"/>
          <w:numId w:val="1"/>
        </w:numPr>
        <w:rPr>
          <w:rFonts w:ascii="Arial" w:hAnsi="Arial" w:cs="Arial"/>
          <w:color w:val="000000" w:themeColor="text1"/>
          <w:sz w:val="22"/>
          <w:szCs w:val="22"/>
        </w:rPr>
      </w:pPr>
      <w:r w:rsidRPr="00A942D9">
        <w:rPr>
          <w:rFonts w:ascii="Arial" w:hAnsi="Arial" w:cs="Arial"/>
          <w:color w:val="000000" w:themeColor="text1"/>
          <w:sz w:val="22"/>
          <w:szCs w:val="22"/>
        </w:rPr>
        <w:t>Equipment Purchase #1 "4 seater UTV" – Applicant stated vehicle will be used for LE 95% of the time. Deduct 5% from line item. Deduct $900 Grant and $300 match.</w:t>
      </w:r>
    </w:p>
    <w:p w14:paraId="23000F29" w14:textId="77777777" w:rsidR="00B1155E" w:rsidRPr="00C33887" w:rsidRDefault="00B1155E" w:rsidP="00B1155E">
      <w:pPr>
        <w:ind w:left="720"/>
        <w:rPr>
          <w:rFonts w:ascii="Arial" w:hAnsi="Arial" w:cs="Arial"/>
          <w:color w:val="000000" w:themeColor="text1"/>
          <w:sz w:val="22"/>
          <w:szCs w:val="22"/>
        </w:rPr>
      </w:pPr>
    </w:p>
    <w:p w14:paraId="29F2542D" w14:textId="77777777" w:rsidR="006C7F55" w:rsidRDefault="00A942D9" w:rsidP="00157207">
      <w:pPr>
        <w:ind w:left="720"/>
        <w:rPr>
          <w:rFonts w:ascii="Arial" w:hAnsi="Arial" w:cs="Arial"/>
          <w:color w:val="000000" w:themeColor="text1"/>
          <w:sz w:val="22"/>
          <w:szCs w:val="22"/>
        </w:rPr>
      </w:pPr>
      <w:r w:rsidRPr="006C7F55">
        <w:rPr>
          <w:rFonts w:ascii="Arial" w:hAnsi="Arial" w:cs="Arial"/>
          <w:color w:val="000000" w:themeColor="text1"/>
          <w:sz w:val="22"/>
          <w:szCs w:val="22"/>
          <w:u w:val="single"/>
        </w:rPr>
        <w:t>Revised Totals:</w:t>
      </w:r>
    </w:p>
    <w:p w14:paraId="19DAA9C3" w14:textId="1B6911B2" w:rsidR="006C7F55" w:rsidRDefault="006C7F55" w:rsidP="006C7F55">
      <w:pPr>
        <w:ind w:firstLine="720"/>
        <w:rPr>
          <w:rFonts w:ascii="Arial" w:hAnsi="Arial" w:cs="Arial"/>
          <w:color w:val="000000" w:themeColor="text1"/>
          <w:sz w:val="22"/>
          <w:szCs w:val="22"/>
        </w:rPr>
      </w:pPr>
      <w:r>
        <w:rPr>
          <w:rFonts w:ascii="Arial" w:hAnsi="Arial" w:cs="Arial"/>
          <w:color w:val="000000" w:themeColor="text1"/>
          <w:sz w:val="22"/>
          <w:szCs w:val="22"/>
        </w:rPr>
        <w:t xml:space="preserve">Grant Request: </w:t>
      </w:r>
      <w:r w:rsidR="00A942D9" w:rsidRPr="00A942D9">
        <w:rPr>
          <w:rFonts w:ascii="Arial" w:hAnsi="Arial" w:cs="Arial"/>
          <w:color w:val="000000" w:themeColor="text1"/>
          <w:sz w:val="22"/>
          <w:szCs w:val="22"/>
        </w:rPr>
        <w:t>$39,701</w:t>
      </w:r>
    </w:p>
    <w:p w14:paraId="517C00C1" w14:textId="39A75673" w:rsidR="006C7F55" w:rsidRDefault="006C7F55" w:rsidP="006C7F55">
      <w:pPr>
        <w:ind w:firstLine="720"/>
        <w:rPr>
          <w:rFonts w:ascii="Arial" w:hAnsi="Arial" w:cs="Arial"/>
          <w:color w:val="000000" w:themeColor="text1"/>
          <w:sz w:val="22"/>
          <w:szCs w:val="22"/>
        </w:rPr>
      </w:pPr>
      <w:r>
        <w:rPr>
          <w:rFonts w:ascii="Arial" w:hAnsi="Arial" w:cs="Arial"/>
          <w:color w:val="000000" w:themeColor="text1"/>
          <w:sz w:val="22"/>
          <w:szCs w:val="22"/>
        </w:rPr>
        <w:t xml:space="preserve">Match: </w:t>
      </w:r>
      <w:r w:rsidR="00A942D9" w:rsidRPr="00A942D9">
        <w:rPr>
          <w:rFonts w:ascii="Arial" w:hAnsi="Arial" w:cs="Arial"/>
          <w:color w:val="000000" w:themeColor="text1"/>
          <w:sz w:val="22"/>
          <w:szCs w:val="22"/>
        </w:rPr>
        <w:t>$13,234</w:t>
      </w:r>
    </w:p>
    <w:p w14:paraId="07355B5B" w14:textId="00F4C2B0" w:rsidR="007F05E3" w:rsidRDefault="00A942D9" w:rsidP="006C7F55">
      <w:pPr>
        <w:ind w:firstLine="720"/>
        <w:rPr>
          <w:rFonts w:ascii="Arial" w:hAnsi="Arial" w:cs="Arial"/>
          <w:color w:val="000000" w:themeColor="text1"/>
          <w:sz w:val="22"/>
          <w:szCs w:val="22"/>
        </w:rPr>
      </w:pPr>
      <w:r w:rsidRPr="00A942D9">
        <w:rPr>
          <w:rFonts w:ascii="Arial" w:hAnsi="Arial" w:cs="Arial"/>
          <w:color w:val="000000" w:themeColor="text1"/>
          <w:sz w:val="22"/>
          <w:szCs w:val="22"/>
        </w:rPr>
        <w:t>Total</w:t>
      </w:r>
      <w:r w:rsidR="006C7F55">
        <w:rPr>
          <w:rFonts w:ascii="Arial" w:hAnsi="Arial" w:cs="Arial"/>
          <w:color w:val="000000" w:themeColor="text1"/>
          <w:sz w:val="22"/>
          <w:szCs w:val="22"/>
        </w:rPr>
        <w:t xml:space="preserve"> Project Cost: </w:t>
      </w:r>
      <w:r w:rsidRPr="00A942D9">
        <w:rPr>
          <w:rFonts w:ascii="Arial" w:hAnsi="Arial" w:cs="Arial"/>
          <w:color w:val="000000" w:themeColor="text1"/>
          <w:sz w:val="22"/>
          <w:szCs w:val="22"/>
        </w:rPr>
        <w:t>$52,935</w:t>
      </w:r>
    </w:p>
    <w:p w14:paraId="24FE5A99" w14:textId="77777777" w:rsidR="008616EC" w:rsidRPr="00742E02" w:rsidRDefault="008616EC" w:rsidP="007F05E3">
      <w:pPr>
        <w:contextualSpacing/>
        <w:rPr>
          <w:rFonts w:ascii="Arial" w:hAnsi="Arial" w:cs="Arial"/>
          <w:sz w:val="22"/>
          <w:szCs w:val="22"/>
        </w:rPr>
      </w:pPr>
    </w:p>
    <w:p w14:paraId="4CE65D53" w14:textId="77777777" w:rsidR="007F05E3" w:rsidRPr="005B215A" w:rsidRDefault="007F05E3" w:rsidP="007F05E3">
      <w:pPr>
        <w:tabs>
          <w:tab w:val="num" w:pos="720"/>
        </w:tabs>
        <w:contextualSpacing/>
        <w:rPr>
          <w:rFonts w:ascii="Arial" w:hAnsi="Arial" w:cs="Arial"/>
          <w:b/>
          <w:i/>
          <w:u w:val="single"/>
        </w:rPr>
      </w:pPr>
      <w:r w:rsidRPr="005B215A">
        <w:rPr>
          <w:rFonts w:ascii="Arial" w:hAnsi="Arial" w:cs="Arial"/>
          <w:b/>
          <w:i/>
          <w:u w:val="single"/>
        </w:rPr>
        <w:t>Starting with the 2016/2017 Grant cycle, the following are not eligible costs:</w:t>
      </w:r>
    </w:p>
    <w:p w14:paraId="3C970667" w14:textId="77777777" w:rsidR="007F05E3" w:rsidRDefault="007F05E3" w:rsidP="007F05E3">
      <w:pPr>
        <w:tabs>
          <w:tab w:val="num" w:pos="720"/>
        </w:tabs>
        <w:contextualSpacing/>
        <w:rPr>
          <w:rFonts w:ascii="Arial" w:hAnsi="Arial" w:cs="Arial"/>
          <w:sz w:val="22"/>
          <w:szCs w:val="22"/>
        </w:rPr>
      </w:pPr>
    </w:p>
    <w:p w14:paraId="08DD81AD" w14:textId="77777777" w:rsidR="00F04D40" w:rsidRDefault="00F04D40" w:rsidP="001E1516">
      <w:pPr>
        <w:tabs>
          <w:tab w:val="num" w:pos="720"/>
        </w:tabs>
        <w:contextualSpacing/>
        <w:rPr>
          <w:rFonts w:ascii="Arial" w:hAnsi="Arial" w:cs="Arial"/>
          <w:sz w:val="22"/>
          <w:szCs w:val="22"/>
        </w:rPr>
        <w:sectPr w:rsidR="00F04D40" w:rsidSect="00687C41">
          <w:headerReference w:type="default" r:id="rId11"/>
          <w:footerReference w:type="default" r:id="rId12"/>
          <w:pgSz w:w="12240" w:h="15840"/>
          <w:pgMar w:top="1152" w:right="1440" w:bottom="1152" w:left="1440" w:header="720" w:footer="720" w:gutter="0"/>
          <w:cols w:space="720"/>
          <w:docGrid w:linePitch="360"/>
        </w:sectPr>
      </w:pPr>
    </w:p>
    <w:p w14:paraId="34C47EAC"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Firearms</w:t>
      </w:r>
    </w:p>
    <w:p w14:paraId="713C687E"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Ammo</w:t>
      </w:r>
    </w:p>
    <w:p w14:paraId="3581AC13"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Firearm Accessories</w:t>
      </w:r>
    </w:p>
    <w:p w14:paraId="4AB329F2"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Targets</w:t>
      </w:r>
    </w:p>
    <w:p w14:paraId="565D08F9"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Holsters</w:t>
      </w:r>
    </w:p>
    <w:p w14:paraId="4A2E0D0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Tactical Vests</w:t>
      </w:r>
    </w:p>
    <w:p w14:paraId="63B78855" w14:textId="77777777" w:rsidR="005B215A" w:rsidRDefault="005B215A" w:rsidP="005B215A">
      <w:pPr>
        <w:pStyle w:val="ListParagraph"/>
        <w:numPr>
          <w:ilvl w:val="0"/>
          <w:numId w:val="8"/>
        </w:numPr>
        <w:spacing w:line="256" w:lineRule="auto"/>
        <w:rPr>
          <w:rFonts w:ascii="Arial" w:hAnsi="Arial" w:cs="Arial"/>
          <w:sz w:val="22"/>
          <w:szCs w:val="22"/>
        </w:rPr>
      </w:pPr>
      <w:r>
        <w:rPr>
          <w:rFonts w:ascii="Arial" w:hAnsi="Arial" w:cs="Arial"/>
          <w:sz w:val="22"/>
          <w:szCs w:val="22"/>
        </w:rPr>
        <w:t>Evidence Supplies</w:t>
      </w:r>
    </w:p>
    <w:p w14:paraId="12F61234" w14:textId="77777777" w:rsidR="005B215A" w:rsidRDefault="005B215A" w:rsidP="005B215A">
      <w:pPr>
        <w:pStyle w:val="ListParagraph"/>
        <w:numPr>
          <w:ilvl w:val="0"/>
          <w:numId w:val="8"/>
        </w:numPr>
        <w:spacing w:line="256" w:lineRule="auto"/>
        <w:rPr>
          <w:rFonts w:ascii="Arial" w:hAnsi="Arial" w:cs="Arial"/>
          <w:sz w:val="22"/>
          <w:szCs w:val="22"/>
        </w:rPr>
      </w:pPr>
      <w:r w:rsidRPr="005B215A">
        <w:rPr>
          <w:rFonts w:ascii="Arial" w:hAnsi="Arial" w:cs="Arial"/>
          <w:sz w:val="22"/>
          <w:szCs w:val="22"/>
        </w:rPr>
        <w:t>Basic Law Enforcement Vehicle Upgrades for vehicles not being requested in this Application (i.e. Lights, Sirens, etc.)</w:t>
      </w:r>
    </w:p>
    <w:p w14:paraId="052508E5" w14:textId="77777777" w:rsidR="005B215A" w:rsidRPr="00C55A15" w:rsidRDefault="005B215A" w:rsidP="005B215A">
      <w:pPr>
        <w:pStyle w:val="ListParagraph"/>
        <w:numPr>
          <w:ilvl w:val="0"/>
          <w:numId w:val="8"/>
        </w:numPr>
        <w:spacing w:after="160" w:line="256" w:lineRule="auto"/>
        <w:rPr>
          <w:rFonts w:ascii="Arial" w:hAnsi="Arial" w:cs="Arial"/>
          <w:iCs/>
          <w:sz w:val="22"/>
          <w:szCs w:val="22"/>
        </w:rPr>
      </w:pPr>
      <w:r w:rsidRPr="005B215A">
        <w:rPr>
          <w:rFonts w:ascii="Arial" w:hAnsi="Arial" w:cs="Arial"/>
          <w:i/>
          <w:sz w:val="22"/>
          <w:szCs w:val="22"/>
        </w:rPr>
        <w:br w:type="column"/>
      </w:r>
      <w:bookmarkStart w:id="0" w:name="_GoBack"/>
      <w:r w:rsidRPr="00C55A15">
        <w:rPr>
          <w:rFonts w:ascii="Arial" w:hAnsi="Arial" w:cs="Arial"/>
          <w:iCs/>
          <w:sz w:val="22"/>
          <w:szCs w:val="22"/>
        </w:rPr>
        <w:t>Gun Racks</w:t>
      </w:r>
    </w:p>
    <w:p w14:paraId="78D2EEE9" w14:textId="77777777" w:rsidR="005B215A" w:rsidRPr="00C55A15" w:rsidRDefault="005B215A" w:rsidP="005B215A">
      <w:pPr>
        <w:pStyle w:val="ListParagraph"/>
        <w:numPr>
          <w:ilvl w:val="0"/>
          <w:numId w:val="8"/>
        </w:numPr>
        <w:spacing w:after="160" w:line="256" w:lineRule="auto"/>
        <w:rPr>
          <w:rFonts w:ascii="Arial" w:hAnsi="Arial" w:cs="Arial"/>
          <w:iCs/>
          <w:sz w:val="22"/>
          <w:szCs w:val="22"/>
        </w:rPr>
      </w:pPr>
      <w:r w:rsidRPr="00C55A15">
        <w:rPr>
          <w:rFonts w:ascii="Arial" w:hAnsi="Arial" w:cs="Arial"/>
          <w:iCs/>
          <w:sz w:val="22"/>
          <w:szCs w:val="22"/>
        </w:rPr>
        <w:t>Truck Vaults</w:t>
      </w:r>
    </w:p>
    <w:p w14:paraId="4F2469EA" w14:textId="77777777" w:rsidR="005B215A" w:rsidRPr="00C55A15" w:rsidRDefault="005B215A" w:rsidP="005B215A">
      <w:pPr>
        <w:pStyle w:val="ListParagraph"/>
        <w:numPr>
          <w:ilvl w:val="0"/>
          <w:numId w:val="8"/>
        </w:numPr>
        <w:spacing w:after="160" w:line="256" w:lineRule="auto"/>
        <w:rPr>
          <w:rFonts w:ascii="Arial" w:hAnsi="Arial" w:cs="Arial"/>
          <w:iCs/>
          <w:sz w:val="22"/>
          <w:szCs w:val="22"/>
        </w:rPr>
      </w:pPr>
      <w:r w:rsidRPr="00C55A15">
        <w:rPr>
          <w:rFonts w:ascii="Arial" w:hAnsi="Arial" w:cs="Arial"/>
          <w:iCs/>
          <w:sz w:val="22"/>
          <w:szCs w:val="22"/>
        </w:rPr>
        <w:t>Prisoner Cages for regular patrol vehicles</w:t>
      </w:r>
    </w:p>
    <w:p w14:paraId="430006DB" w14:textId="77777777" w:rsidR="005B215A" w:rsidRPr="00C55A15" w:rsidRDefault="005B215A" w:rsidP="005B215A">
      <w:pPr>
        <w:pStyle w:val="ListParagraph"/>
        <w:numPr>
          <w:ilvl w:val="0"/>
          <w:numId w:val="8"/>
        </w:numPr>
        <w:spacing w:after="160" w:line="256" w:lineRule="auto"/>
        <w:rPr>
          <w:rFonts w:ascii="Arial" w:hAnsi="Arial" w:cs="Arial"/>
          <w:iCs/>
          <w:sz w:val="22"/>
          <w:szCs w:val="22"/>
        </w:rPr>
      </w:pPr>
      <w:r w:rsidRPr="00C55A15">
        <w:rPr>
          <w:rFonts w:ascii="Arial" w:hAnsi="Arial" w:cs="Arial"/>
          <w:iCs/>
          <w:sz w:val="22"/>
          <w:szCs w:val="22"/>
        </w:rPr>
        <w:t>Dash Cameras for regular patrol vehicles</w:t>
      </w:r>
    </w:p>
    <w:p w14:paraId="7313D905" w14:textId="77777777" w:rsidR="005B215A" w:rsidRPr="00C55A15" w:rsidRDefault="005B215A" w:rsidP="005B215A">
      <w:pPr>
        <w:pStyle w:val="ListParagraph"/>
        <w:numPr>
          <w:ilvl w:val="0"/>
          <w:numId w:val="8"/>
        </w:numPr>
        <w:spacing w:after="160" w:line="256" w:lineRule="auto"/>
        <w:rPr>
          <w:rFonts w:ascii="Arial" w:hAnsi="Arial" w:cs="Arial"/>
          <w:iCs/>
          <w:sz w:val="22"/>
          <w:szCs w:val="22"/>
        </w:rPr>
      </w:pPr>
      <w:r w:rsidRPr="00C55A15">
        <w:rPr>
          <w:rFonts w:ascii="Arial" w:hAnsi="Arial" w:cs="Arial"/>
          <w:iCs/>
          <w:sz w:val="22"/>
          <w:szCs w:val="22"/>
        </w:rPr>
        <w:t xml:space="preserve">Officer Worn Cameras (Body Cameras) </w:t>
      </w:r>
    </w:p>
    <w:p w14:paraId="5B79905F" w14:textId="77777777" w:rsidR="005B215A" w:rsidRPr="00C55A15" w:rsidRDefault="005B215A" w:rsidP="005B215A">
      <w:pPr>
        <w:pStyle w:val="ListParagraph"/>
        <w:numPr>
          <w:ilvl w:val="0"/>
          <w:numId w:val="8"/>
        </w:numPr>
        <w:spacing w:after="160" w:line="256" w:lineRule="auto"/>
        <w:rPr>
          <w:rFonts w:ascii="Arial" w:hAnsi="Arial" w:cs="Arial"/>
          <w:iCs/>
          <w:sz w:val="22"/>
          <w:szCs w:val="22"/>
        </w:rPr>
      </w:pPr>
      <w:r w:rsidRPr="00C55A15">
        <w:rPr>
          <w:rFonts w:ascii="Arial" w:hAnsi="Arial" w:cs="Arial"/>
          <w:iCs/>
          <w:sz w:val="22"/>
          <w:szCs w:val="22"/>
        </w:rPr>
        <w:t>Handheld Radar</w:t>
      </w:r>
    </w:p>
    <w:p w14:paraId="61A47A94" w14:textId="77777777" w:rsidR="005B215A" w:rsidRPr="00C55A15" w:rsidRDefault="005B215A" w:rsidP="005B215A">
      <w:pPr>
        <w:pStyle w:val="ListParagraph"/>
        <w:numPr>
          <w:ilvl w:val="0"/>
          <w:numId w:val="8"/>
        </w:numPr>
        <w:spacing w:after="160" w:line="256" w:lineRule="auto"/>
        <w:rPr>
          <w:rFonts w:ascii="Arial" w:hAnsi="Arial" w:cs="Arial"/>
          <w:iCs/>
          <w:sz w:val="22"/>
          <w:szCs w:val="22"/>
        </w:rPr>
      </w:pPr>
      <w:r w:rsidRPr="00C55A15">
        <w:rPr>
          <w:rFonts w:ascii="Arial" w:hAnsi="Arial" w:cs="Arial"/>
          <w:iCs/>
          <w:sz w:val="22"/>
          <w:szCs w:val="22"/>
        </w:rPr>
        <w:t>Drones</w:t>
      </w:r>
    </w:p>
    <w:p w14:paraId="7DFF7972" w14:textId="77777777" w:rsidR="005B215A" w:rsidRPr="00C55A15" w:rsidRDefault="005B215A" w:rsidP="005B215A">
      <w:pPr>
        <w:pStyle w:val="ListParagraph"/>
        <w:numPr>
          <w:ilvl w:val="0"/>
          <w:numId w:val="8"/>
        </w:numPr>
        <w:spacing w:after="160" w:line="256" w:lineRule="auto"/>
        <w:rPr>
          <w:rFonts w:ascii="Arial" w:hAnsi="Arial" w:cs="Arial"/>
          <w:iCs/>
          <w:sz w:val="22"/>
          <w:szCs w:val="22"/>
        </w:rPr>
      </w:pPr>
      <w:r w:rsidRPr="00C55A15">
        <w:rPr>
          <w:rFonts w:ascii="Arial" w:hAnsi="Arial" w:cs="Arial"/>
          <w:iCs/>
          <w:sz w:val="22"/>
          <w:szCs w:val="22"/>
        </w:rPr>
        <w:t>Physical Conditioning Supplies</w:t>
      </w:r>
    </w:p>
    <w:bookmarkEnd w:id="0"/>
    <w:p w14:paraId="4CE30A04" w14:textId="77777777" w:rsidR="005B215A" w:rsidRPr="005B215A" w:rsidRDefault="005B215A" w:rsidP="005B215A">
      <w:pPr>
        <w:pStyle w:val="ListParagraph"/>
        <w:spacing w:after="160" w:line="256" w:lineRule="auto"/>
        <w:rPr>
          <w:rFonts w:ascii="Arial" w:hAnsi="Arial" w:cs="Arial"/>
          <w:i/>
          <w:sz w:val="22"/>
          <w:szCs w:val="22"/>
        </w:rPr>
        <w:sectPr w:rsidR="005B215A" w:rsidRPr="005B215A" w:rsidSect="00F04D40">
          <w:type w:val="continuous"/>
          <w:pgSz w:w="12240" w:h="15840"/>
          <w:pgMar w:top="1152" w:right="1440" w:bottom="1152" w:left="1440" w:header="720" w:footer="720" w:gutter="0"/>
          <w:cols w:num="2" w:space="720"/>
          <w:docGrid w:linePitch="360"/>
        </w:sectPr>
      </w:pPr>
    </w:p>
    <w:p w14:paraId="3D04222E" w14:textId="77777777" w:rsidR="005B215A" w:rsidRPr="00F364DA" w:rsidRDefault="005B215A" w:rsidP="005B215A">
      <w:pPr>
        <w:spacing w:after="160" w:line="256" w:lineRule="auto"/>
        <w:rPr>
          <w:rFonts w:ascii="Arial" w:hAnsi="Arial" w:cs="Arial"/>
          <w:b/>
          <w:i/>
          <w:sz w:val="22"/>
          <w:szCs w:val="22"/>
          <w:u w:val="single"/>
        </w:rPr>
      </w:pPr>
      <w:r w:rsidRPr="00F364DA">
        <w:rPr>
          <w:rFonts w:ascii="Arial" w:hAnsi="Arial" w:cs="Arial"/>
          <w:b/>
          <w:i/>
          <w:u w:val="single"/>
        </w:rPr>
        <w:t>The following, are only eligible as indirect costs:</w:t>
      </w:r>
    </w:p>
    <w:p w14:paraId="62A019AC" w14:textId="77777777" w:rsidR="005B215A" w:rsidRDefault="005B215A" w:rsidP="005B215A">
      <w:pPr>
        <w:spacing w:after="160" w:line="256" w:lineRule="auto"/>
        <w:rPr>
          <w:rFonts w:ascii="Arial" w:hAnsi="Arial" w:cs="Arial"/>
          <w:b/>
          <w:sz w:val="22"/>
          <w:szCs w:val="22"/>
        </w:rPr>
        <w:sectPr w:rsidR="005B215A" w:rsidSect="005B215A">
          <w:type w:val="continuous"/>
          <w:pgSz w:w="12240" w:h="15840"/>
          <w:pgMar w:top="1152" w:right="1440" w:bottom="1152" w:left="1440" w:header="720" w:footer="720" w:gutter="0"/>
          <w:cols w:space="720"/>
          <w:docGrid w:linePitch="360"/>
        </w:sectPr>
      </w:pPr>
    </w:p>
    <w:p w14:paraId="3305C8F5"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Laptops/Accessories</w:t>
      </w:r>
    </w:p>
    <w:p w14:paraId="7FFB20F0"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Cell Phones/Accessories</w:t>
      </w:r>
    </w:p>
    <w:p w14:paraId="602B9165"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iPad Accessories</w:t>
      </w:r>
    </w:p>
    <w:p w14:paraId="0275B36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Hand Held Radios</w:t>
      </w:r>
    </w:p>
    <w:p w14:paraId="78710701"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Camera Accessories</w:t>
      </w:r>
    </w:p>
    <w:p w14:paraId="2326AA3A"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GPS Accessories</w:t>
      </w:r>
    </w:p>
    <w:p w14:paraId="1D5D3D07" w14:textId="77777777" w:rsidR="005B215A" w:rsidRDefault="005B215A" w:rsidP="005B215A">
      <w:pPr>
        <w:pStyle w:val="ListParagraph"/>
        <w:numPr>
          <w:ilvl w:val="0"/>
          <w:numId w:val="8"/>
        </w:numPr>
        <w:spacing w:after="160" w:line="256" w:lineRule="auto"/>
        <w:rPr>
          <w:rFonts w:ascii="Arial" w:hAnsi="Arial" w:cs="Arial"/>
          <w:sz w:val="22"/>
          <w:szCs w:val="22"/>
        </w:rPr>
      </w:pPr>
      <w:r w:rsidRPr="005B215A">
        <w:rPr>
          <w:rFonts w:ascii="Arial" w:hAnsi="Arial" w:cs="Arial"/>
          <w:sz w:val="22"/>
          <w:szCs w:val="22"/>
        </w:rPr>
        <w:t>Service Plans (i.e. Radar, SAT, Emergency Beacon Services etc.)</w:t>
      </w:r>
    </w:p>
    <w:p w14:paraId="1CFAF3BC"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Batteries</w:t>
      </w:r>
    </w:p>
    <w:p w14:paraId="626543FE"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Uniforms</w:t>
      </w:r>
    </w:p>
    <w:p w14:paraId="61EE592A"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Instructor Training</w:t>
      </w:r>
    </w:p>
    <w:p w14:paraId="0FDF7DB2"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Perishable skills and all other training not specific to OHV enforcement</w:t>
      </w:r>
    </w:p>
    <w:p w14:paraId="0BE5DC8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Car Ports/Storage</w:t>
      </w:r>
    </w:p>
    <w:p w14:paraId="0C4ABA42" w14:textId="77777777" w:rsidR="005B215A" w:rsidRPr="005B215A" w:rsidRDefault="005B215A" w:rsidP="005B215A">
      <w:pPr>
        <w:pStyle w:val="ListParagraph"/>
        <w:numPr>
          <w:ilvl w:val="0"/>
          <w:numId w:val="8"/>
        </w:numPr>
        <w:spacing w:after="160" w:line="256" w:lineRule="auto"/>
        <w:rPr>
          <w:rFonts w:ascii="Arial" w:hAnsi="Arial" w:cs="Arial"/>
          <w:sz w:val="22"/>
          <w:szCs w:val="22"/>
        </w:rPr>
      </w:pPr>
      <w:r w:rsidRPr="005B215A">
        <w:rPr>
          <w:rFonts w:ascii="Arial" w:hAnsi="Arial" w:cs="Arial"/>
          <w:sz w:val="22"/>
          <w:szCs w:val="22"/>
        </w:rPr>
        <w:t>Brochures/Printing</w:t>
      </w:r>
    </w:p>
    <w:sectPr w:rsidR="005B215A" w:rsidRPr="005B215A" w:rsidSect="005B215A">
      <w:type w:val="continuous"/>
      <w:pgSz w:w="12240" w:h="15840"/>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A6BB" w14:textId="77777777" w:rsidR="000B3D0B" w:rsidRDefault="000B3D0B" w:rsidP="0073175F">
      <w:r>
        <w:separator/>
      </w:r>
    </w:p>
  </w:endnote>
  <w:endnote w:type="continuationSeparator" w:id="0">
    <w:p w14:paraId="78CB7D82" w14:textId="77777777" w:rsidR="000B3D0B" w:rsidRDefault="000B3D0B"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CAF8" w14:textId="2A524DA6" w:rsidR="00407912" w:rsidRPr="00407912" w:rsidRDefault="004C6343" w:rsidP="00326B0A">
    <w:pPr>
      <w:pStyle w:val="Footer"/>
      <w:jc w:val="right"/>
      <w:rPr>
        <w:rFonts w:ascii="Arial" w:hAnsi="Arial" w:cs="Arial"/>
        <w:sz w:val="22"/>
        <w:szCs w:val="22"/>
      </w:rPr>
    </w:pPr>
    <w:r>
      <w:rPr>
        <w:rFonts w:ascii="Arial" w:hAnsi="Arial" w:cs="Arial"/>
        <w:sz w:val="22"/>
        <w:szCs w:val="22"/>
      </w:rPr>
      <w:t>BLM Bakersfield Field Office</w:t>
    </w:r>
    <w:r w:rsidR="00326B0A">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407912" w:rsidRPr="00407912">
              <w:rPr>
                <w:rFonts w:ascii="Arial" w:hAnsi="Arial" w:cs="Arial"/>
                <w:sz w:val="22"/>
                <w:szCs w:val="22"/>
              </w:rPr>
              <w:t>Page</w:t>
            </w:r>
            <w:r w:rsidR="00407912">
              <w:rPr>
                <w:rFonts w:ascii="Arial" w:hAnsi="Arial" w:cs="Arial"/>
                <w:sz w:val="22"/>
                <w:szCs w:val="22"/>
              </w:rPr>
              <w:t xml:space="preserve">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PAGE </w:instrText>
            </w:r>
            <w:r w:rsidR="00407912" w:rsidRPr="00407912">
              <w:rPr>
                <w:rFonts w:ascii="Arial" w:hAnsi="Arial" w:cs="Arial"/>
                <w:b/>
                <w:bCs/>
                <w:sz w:val="22"/>
                <w:szCs w:val="22"/>
              </w:rPr>
              <w:fldChar w:fldCharType="separate"/>
            </w:r>
            <w:r w:rsidR="00B649DC">
              <w:rPr>
                <w:rFonts w:ascii="Arial" w:hAnsi="Arial" w:cs="Arial"/>
                <w:b/>
                <w:bCs/>
                <w:noProof/>
                <w:sz w:val="22"/>
                <w:szCs w:val="22"/>
              </w:rPr>
              <w:t>1</w:t>
            </w:r>
            <w:r w:rsidR="00407912" w:rsidRPr="00407912">
              <w:rPr>
                <w:rFonts w:ascii="Arial" w:hAnsi="Arial" w:cs="Arial"/>
                <w:b/>
                <w:bCs/>
                <w:sz w:val="22"/>
                <w:szCs w:val="22"/>
              </w:rPr>
              <w:fldChar w:fldCharType="end"/>
            </w:r>
            <w:r w:rsidR="00407912" w:rsidRPr="00407912">
              <w:rPr>
                <w:rFonts w:ascii="Arial" w:hAnsi="Arial" w:cs="Arial"/>
                <w:sz w:val="22"/>
                <w:szCs w:val="22"/>
              </w:rPr>
              <w:t xml:space="preserve"> of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NUMPAGES  </w:instrText>
            </w:r>
            <w:r w:rsidR="00407912" w:rsidRPr="00407912">
              <w:rPr>
                <w:rFonts w:ascii="Arial" w:hAnsi="Arial" w:cs="Arial"/>
                <w:b/>
                <w:bCs/>
                <w:sz w:val="22"/>
                <w:szCs w:val="22"/>
              </w:rPr>
              <w:fldChar w:fldCharType="separate"/>
            </w:r>
            <w:r w:rsidR="00B649DC">
              <w:rPr>
                <w:rFonts w:ascii="Arial" w:hAnsi="Arial" w:cs="Arial"/>
                <w:b/>
                <w:bCs/>
                <w:noProof/>
                <w:sz w:val="22"/>
                <w:szCs w:val="22"/>
              </w:rPr>
              <w:t>3</w:t>
            </w:r>
            <w:r w:rsidR="00407912" w:rsidRPr="00407912">
              <w:rPr>
                <w:rFonts w:ascii="Arial" w:hAnsi="Arial" w:cs="Arial"/>
                <w:b/>
                <w:bCs/>
                <w:sz w:val="22"/>
                <w:szCs w:val="22"/>
              </w:rPr>
              <w:fldChar w:fldCharType="end"/>
            </w:r>
          </w:sdtContent>
        </w:sdt>
      </w:sdtContent>
    </w:sdt>
  </w:p>
  <w:p w14:paraId="73886F86" w14:textId="77777777" w:rsidR="00407912" w:rsidRDefault="00407912" w:rsidP="00407912">
    <w:pPr>
      <w:pStyle w:val="Footer"/>
    </w:pPr>
  </w:p>
  <w:p w14:paraId="542B4E68" w14:textId="77777777" w:rsidR="001F2C6F" w:rsidRDefault="001F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5622" w14:textId="77777777" w:rsidR="000B3D0B" w:rsidRDefault="000B3D0B" w:rsidP="0073175F">
      <w:r>
        <w:separator/>
      </w:r>
    </w:p>
  </w:footnote>
  <w:footnote w:type="continuationSeparator" w:id="0">
    <w:p w14:paraId="2013F6B4" w14:textId="77777777" w:rsidR="000B3D0B" w:rsidRDefault="000B3D0B"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97E2" w14:textId="233445C5" w:rsidR="00F04D40" w:rsidRPr="00F04D40" w:rsidRDefault="006C7F55" w:rsidP="00F04D40">
    <w:pPr>
      <w:tabs>
        <w:tab w:val="center" w:pos="4320"/>
        <w:tab w:val="right" w:pos="8640"/>
      </w:tabs>
      <w:jc w:val="center"/>
      <w:rPr>
        <w:rFonts w:ascii="Arial" w:hAnsi="Arial" w:cs="Arial"/>
        <w:sz w:val="28"/>
        <w:szCs w:val="28"/>
      </w:rPr>
    </w:pPr>
    <w:r>
      <w:rPr>
        <w:rFonts w:ascii="Arial" w:hAnsi="Arial" w:cs="Arial"/>
        <w:sz w:val="28"/>
        <w:szCs w:val="28"/>
      </w:rPr>
      <w:t>2019/</w:t>
    </w:r>
    <w:r w:rsidR="00F04D40" w:rsidRPr="00F04D40">
      <w:rPr>
        <w:rFonts w:ascii="Arial" w:hAnsi="Arial" w:cs="Arial"/>
        <w:sz w:val="28"/>
        <w:szCs w:val="28"/>
      </w:rPr>
      <w:t>20</w:t>
    </w:r>
    <w:r w:rsidR="00DF0639">
      <w:rPr>
        <w:rFonts w:ascii="Arial" w:hAnsi="Arial" w:cs="Arial"/>
        <w:sz w:val="28"/>
        <w:szCs w:val="28"/>
      </w:rPr>
      <w:t>20</w:t>
    </w:r>
    <w:r w:rsidR="00F04D40" w:rsidRPr="00F04D40">
      <w:rPr>
        <w:rFonts w:ascii="Arial" w:hAnsi="Arial" w:cs="Arial"/>
        <w:sz w:val="28"/>
        <w:szCs w:val="28"/>
      </w:rPr>
      <w:t xml:space="preserve"> Grants and Cooperative Agreements Program</w:t>
    </w:r>
  </w:p>
  <w:p w14:paraId="74136CCD" w14:textId="77777777" w:rsidR="00F04D40" w:rsidRPr="00F04D40" w:rsidRDefault="00F04D40" w:rsidP="00F04D40">
    <w:pPr>
      <w:tabs>
        <w:tab w:val="center" w:pos="4320"/>
        <w:tab w:val="right" w:pos="8640"/>
      </w:tabs>
      <w:jc w:val="center"/>
      <w:rPr>
        <w:rFonts w:ascii="Arial" w:hAnsi="Arial" w:cs="Arial"/>
        <w:sz w:val="28"/>
        <w:szCs w:val="28"/>
      </w:rPr>
    </w:pPr>
    <w:r w:rsidRPr="00F04D40">
      <w:rPr>
        <w:rFonts w:ascii="Arial" w:hAnsi="Arial" w:cs="Arial"/>
        <w:sz w:val="28"/>
        <w:szCs w:val="28"/>
      </w:rPr>
      <w:t>Factual Findings</w:t>
    </w:r>
  </w:p>
  <w:p w14:paraId="2841DB0D" w14:textId="77777777" w:rsidR="00F04D40" w:rsidRDefault="00F0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F279E"/>
    <w:multiLevelType w:val="hybridMultilevel"/>
    <w:tmpl w:val="0DE6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7"/>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FC7Ls5FUq43F7y+7i8dXSnvvFqdpw37jJQvqptLp/jMkzG0G8KgC/r7TmHS12JUtVlxb8YXkk8pHC4jqbbalw==" w:salt="HpNs3ATG5RC97o99+aTAs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170E0"/>
    <w:rsid w:val="00042577"/>
    <w:rsid w:val="00074C8D"/>
    <w:rsid w:val="000B3D0B"/>
    <w:rsid w:val="001122B3"/>
    <w:rsid w:val="00157207"/>
    <w:rsid w:val="001E1516"/>
    <w:rsid w:val="001F2C6F"/>
    <w:rsid w:val="001F3F94"/>
    <w:rsid w:val="002E2E6C"/>
    <w:rsid w:val="0031742C"/>
    <w:rsid w:val="00326B0A"/>
    <w:rsid w:val="0036720B"/>
    <w:rsid w:val="003676DA"/>
    <w:rsid w:val="003A06CD"/>
    <w:rsid w:val="003F0741"/>
    <w:rsid w:val="00407912"/>
    <w:rsid w:val="0041228D"/>
    <w:rsid w:val="00414D4C"/>
    <w:rsid w:val="00422946"/>
    <w:rsid w:val="00423018"/>
    <w:rsid w:val="0046430E"/>
    <w:rsid w:val="004A4EF2"/>
    <w:rsid w:val="004B66C8"/>
    <w:rsid w:val="004C6343"/>
    <w:rsid w:val="004D7731"/>
    <w:rsid w:val="004E2E5A"/>
    <w:rsid w:val="00514C2A"/>
    <w:rsid w:val="0052412F"/>
    <w:rsid w:val="005A255C"/>
    <w:rsid w:val="005B215A"/>
    <w:rsid w:val="005E7B51"/>
    <w:rsid w:val="006233CA"/>
    <w:rsid w:val="00661649"/>
    <w:rsid w:val="00687C41"/>
    <w:rsid w:val="006C7F55"/>
    <w:rsid w:val="006D2D2E"/>
    <w:rsid w:val="006F5824"/>
    <w:rsid w:val="00707DAC"/>
    <w:rsid w:val="0073175F"/>
    <w:rsid w:val="00742E02"/>
    <w:rsid w:val="0078083D"/>
    <w:rsid w:val="007B24B0"/>
    <w:rsid w:val="007B3185"/>
    <w:rsid w:val="007F05E3"/>
    <w:rsid w:val="00842AF1"/>
    <w:rsid w:val="008616EC"/>
    <w:rsid w:val="00877C0F"/>
    <w:rsid w:val="008D3242"/>
    <w:rsid w:val="009312C8"/>
    <w:rsid w:val="009460E1"/>
    <w:rsid w:val="009B0EDD"/>
    <w:rsid w:val="009C76D5"/>
    <w:rsid w:val="009E0A6D"/>
    <w:rsid w:val="009E630B"/>
    <w:rsid w:val="00A10CB7"/>
    <w:rsid w:val="00A72250"/>
    <w:rsid w:val="00A86CD2"/>
    <w:rsid w:val="00A942D9"/>
    <w:rsid w:val="00AD2CD2"/>
    <w:rsid w:val="00B00365"/>
    <w:rsid w:val="00B1155E"/>
    <w:rsid w:val="00B2308F"/>
    <w:rsid w:val="00B23CD2"/>
    <w:rsid w:val="00B26B2D"/>
    <w:rsid w:val="00B379F8"/>
    <w:rsid w:val="00B649DC"/>
    <w:rsid w:val="00B71734"/>
    <w:rsid w:val="00B723AA"/>
    <w:rsid w:val="00B75280"/>
    <w:rsid w:val="00B87F70"/>
    <w:rsid w:val="00B93326"/>
    <w:rsid w:val="00C1421F"/>
    <w:rsid w:val="00C33887"/>
    <w:rsid w:val="00C55A15"/>
    <w:rsid w:val="00C700C3"/>
    <w:rsid w:val="00CF1050"/>
    <w:rsid w:val="00D059AA"/>
    <w:rsid w:val="00D66664"/>
    <w:rsid w:val="00D858A8"/>
    <w:rsid w:val="00DB5DCA"/>
    <w:rsid w:val="00DD34C0"/>
    <w:rsid w:val="00DE67A9"/>
    <w:rsid w:val="00DF0639"/>
    <w:rsid w:val="00E34795"/>
    <w:rsid w:val="00E53D69"/>
    <w:rsid w:val="00E746BF"/>
    <w:rsid w:val="00E8133C"/>
    <w:rsid w:val="00E8317A"/>
    <w:rsid w:val="00EA4929"/>
    <w:rsid w:val="00F04D40"/>
    <w:rsid w:val="00F364DA"/>
    <w:rsid w:val="00F7131D"/>
    <w:rsid w:val="00F835C5"/>
    <w:rsid w:val="00FA6F2F"/>
    <w:rsid w:val="00FB4E68"/>
    <w:rsid w:val="00FB78E1"/>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3D111351DDE40839FDA29325E7C5F" ma:contentTypeVersion="13" ma:contentTypeDescription="Create a new document." ma:contentTypeScope="" ma:versionID="b2431beeb21c82f3416cc6836aa3888f">
  <xsd:schema xmlns:xsd="http://www.w3.org/2001/XMLSchema" xmlns:xs="http://www.w3.org/2001/XMLSchema" xmlns:p="http://schemas.microsoft.com/office/2006/metadata/properties" xmlns:ns1="http://schemas.microsoft.com/sharepoint/v3" xmlns:ns3="cc95d3a0-d25b-4b41-94c9-a0e8041500a0" xmlns:ns4="2149629f-e626-4d15-ba48-18c0f188c2a9" targetNamespace="http://schemas.microsoft.com/office/2006/metadata/properties" ma:root="true" ma:fieldsID="6594ae681546d5263667d766477c455b" ns1:_="" ns3:_="" ns4:_="">
    <xsd:import namespace="http://schemas.microsoft.com/sharepoint/v3"/>
    <xsd:import namespace="cc95d3a0-d25b-4b41-94c9-a0e8041500a0"/>
    <xsd:import namespace="2149629f-e626-4d15-ba48-18c0f188c2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5d3a0-d25b-4b41-94c9-a0e8041500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9629f-e626-4d15-ba48-18c0f188c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B5D2-5D9E-422D-AB9F-4E5F7DB544A8}">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2149629f-e626-4d15-ba48-18c0f188c2a9"/>
    <ds:schemaRef ds:uri="cc95d3a0-d25b-4b41-94c9-a0e8041500a0"/>
    <ds:schemaRef ds:uri="http://purl.org/dc/term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5490131-AF1A-420C-9B66-7E4FE4B1C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95d3a0-d25b-4b41-94c9-a0e8041500a0"/>
    <ds:schemaRef ds:uri="2149629f-e626-4d15-ba48-18c0f188c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22743-6E0C-4CC2-8099-BA8B29085B05}">
  <ds:schemaRefs>
    <ds:schemaRef ds:uri="http://schemas.microsoft.com/sharepoint/v3/contenttype/forms"/>
  </ds:schemaRefs>
</ds:datastoreItem>
</file>

<file path=customXml/itemProps4.xml><?xml version="1.0" encoding="utf-8"?>
<ds:datastoreItem xmlns:ds="http://schemas.openxmlformats.org/officeDocument/2006/customXml" ds:itemID="{2373EF32-8B25-49A5-A5A6-D4C5C0D0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441</Words>
  <Characters>2519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Grady, Jenn@Parks</cp:lastModifiedBy>
  <cp:revision>8</cp:revision>
  <dcterms:created xsi:type="dcterms:W3CDTF">2020-07-28T21:57:00Z</dcterms:created>
  <dcterms:modified xsi:type="dcterms:W3CDTF">2020-08-04T20:06:00Z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0x0101006533D111351DDE40839FDA29325E7C5F</vt:lpwstr>
  </property>
</Properties>
</file>